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3A5314" w14:textId="77777777" w:rsidR="00C024AE" w:rsidRPr="00D970E7" w:rsidRDefault="00C024AE" w:rsidP="00C024AE">
      <w:pPr>
        <w:autoSpaceDE w:val="0"/>
        <w:autoSpaceDN w:val="0"/>
        <w:adjustRightInd w:val="0"/>
        <w:rPr>
          <w:rFonts w:cs="Trebuchet MS"/>
          <w:color w:val="000000"/>
          <w:sz w:val="22"/>
          <w:szCs w:val="22"/>
          <w:lang w:val="en-GB" w:bidi="ar-SA"/>
        </w:rPr>
      </w:pPr>
      <w:r w:rsidRPr="00D970E7">
        <w:rPr>
          <w:rFonts w:cs="Trebuchet MS"/>
          <w:noProof/>
          <w:color w:val="000000"/>
          <w:sz w:val="22"/>
          <w:szCs w:val="22"/>
          <w:lang w:val="en-GB" w:eastAsia="en-GB" w:bidi="ar-SA"/>
        </w:rPr>
        <w:drawing>
          <wp:inline distT="0" distB="0" distL="0" distR="0" wp14:anchorId="5C8DEEA5" wp14:editId="4C0923C8">
            <wp:extent cx="2590800" cy="649224"/>
            <wp:effectExtent l="19050" t="0" r="0" b="0"/>
            <wp:docPr id="1" name="Picture 0" descr="HW_IslesofScilly_A4_CMYK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W_IslesofScilly_A4_CMYK (2).jpg"/>
                    <pic:cNvPicPr/>
                  </pic:nvPicPr>
                  <pic:blipFill>
                    <a:blip r:embed="rId10" cstate="print"/>
                    <a:stretch>
                      <a:fillRect/>
                    </a:stretch>
                  </pic:blipFill>
                  <pic:spPr>
                    <a:xfrm>
                      <a:off x="0" y="0"/>
                      <a:ext cx="2590800" cy="649224"/>
                    </a:xfrm>
                    <a:prstGeom prst="rect">
                      <a:avLst/>
                    </a:prstGeom>
                  </pic:spPr>
                </pic:pic>
              </a:graphicData>
            </a:graphic>
          </wp:inline>
        </w:drawing>
      </w:r>
    </w:p>
    <w:p w14:paraId="7F91F66F" w14:textId="77777777" w:rsidR="00C024AE" w:rsidRPr="00D970E7" w:rsidRDefault="00C024AE" w:rsidP="00C024AE">
      <w:pPr>
        <w:autoSpaceDE w:val="0"/>
        <w:autoSpaceDN w:val="0"/>
        <w:adjustRightInd w:val="0"/>
        <w:ind w:hanging="280"/>
        <w:outlineLvl w:val="1"/>
        <w:rPr>
          <w:sz w:val="22"/>
          <w:szCs w:val="22"/>
          <w:lang w:val="en-GB" w:bidi="ar-SA"/>
        </w:rPr>
      </w:pPr>
      <w:r w:rsidRPr="00D970E7">
        <w:rPr>
          <w:sz w:val="22"/>
          <w:szCs w:val="22"/>
          <w:lang w:val="en-GB" w:bidi="ar-SA"/>
        </w:rPr>
        <w:t xml:space="preserve"> </w:t>
      </w:r>
    </w:p>
    <w:p w14:paraId="1DA80E2A" w14:textId="77777777" w:rsidR="00C024AE" w:rsidRPr="00D970E7" w:rsidRDefault="00C024AE" w:rsidP="00C024AE">
      <w:pPr>
        <w:autoSpaceDE w:val="0"/>
        <w:autoSpaceDN w:val="0"/>
        <w:adjustRightInd w:val="0"/>
        <w:ind w:hanging="280"/>
        <w:outlineLvl w:val="1"/>
        <w:rPr>
          <w:sz w:val="22"/>
          <w:szCs w:val="22"/>
          <w:lang w:val="en-GB" w:bidi="ar-SA"/>
        </w:rPr>
      </w:pPr>
    </w:p>
    <w:p w14:paraId="53343540" w14:textId="77777777" w:rsidR="00C024AE" w:rsidRPr="00D970E7" w:rsidRDefault="00C024AE" w:rsidP="000C1B84">
      <w:pPr>
        <w:pBdr>
          <w:top w:val="single" w:sz="4" w:space="1" w:color="auto"/>
          <w:bottom w:val="single" w:sz="4" w:space="1" w:color="auto"/>
        </w:pBdr>
        <w:shd w:val="clear" w:color="auto" w:fill="92D050"/>
        <w:autoSpaceDE w:val="0"/>
        <w:autoSpaceDN w:val="0"/>
        <w:adjustRightInd w:val="0"/>
        <w:ind w:hanging="280"/>
        <w:jc w:val="center"/>
        <w:outlineLvl w:val="1"/>
        <w:rPr>
          <w:lang w:val="en-GB" w:bidi="ar-SA"/>
        </w:rPr>
      </w:pPr>
      <w:r w:rsidRPr="00D970E7">
        <w:rPr>
          <w:lang w:val="en-GB" w:bidi="ar-SA"/>
        </w:rPr>
        <w:t>COMPLAINTS POLICY AND PROCEDURE</w:t>
      </w:r>
    </w:p>
    <w:p w14:paraId="14EBC9D8" w14:textId="77777777" w:rsidR="00C024AE" w:rsidRPr="00D970E7" w:rsidRDefault="00C024AE" w:rsidP="00C024AE">
      <w:pPr>
        <w:autoSpaceDE w:val="0"/>
        <w:autoSpaceDN w:val="0"/>
        <w:adjustRightInd w:val="0"/>
        <w:ind w:hanging="280"/>
        <w:outlineLvl w:val="1"/>
        <w:rPr>
          <w:sz w:val="22"/>
          <w:szCs w:val="22"/>
          <w:lang w:val="en-GB" w:bidi="ar-SA"/>
        </w:rPr>
      </w:pPr>
    </w:p>
    <w:p w14:paraId="34AB2508" w14:textId="77777777" w:rsidR="00C024AE" w:rsidRPr="00D970E7" w:rsidRDefault="00C024AE" w:rsidP="00C024AE">
      <w:pPr>
        <w:autoSpaceDE w:val="0"/>
        <w:autoSpaceDN w:val="0"/>
        <w:adjustRightInd w:val="0"/>
        <w:outlineLvl w:val="1"/>
        <w:rPr>
          <w:rFonts w:cs="Trebuchet MS"/>
          <w:color w:val="000000"/>
          <w:sz w:val="22"/>
          <w:szCs w:val="22"/>
          <w:lang w:val="en-GB" w:bidi="ar-SA"/>
        </w:rPr>
      </w:pPr>
      <w:r w:rsidRPr="00D970E7">
        <w:rPr>
          <w:rFonts w:cs="Trebuchet MS"/>
          <w:bCs/>
          <w:color w:val="000000"/>
          <w:sz w:val="22"/>
          <w:szCs w:val="22"/>
          <w:lang w:val="en-GB" w:bidi="ar-SA"/>
        </w:rPr>
        <w:t>1.</w:t>
      </w:r>
      <w:r w:rsidRPr="00D970E7">
        <w:rPr>
          <w:rFonts w:cs="Trebuchet MS"/>
          <w:b/>
          <w:bCs/>
          <w:color w:val="000000"/>
          <w:sz w:val="22"/>
          <w:szCs w:val="22"/>
          <w:lang w:val="en-GB" w:bidi="ar-SA"/>
        </w:rPr>
        <w:t xml:space="preserve">  Purpose </w:t>
      </w:r>
    </w:p>
    <w:p w14:paraId="24B87B46" w14:textId="77777777" w:rsidR="00C024AE" w:rsidRPr="00D970E7" w:rsidRDefault="00C024AE" w:rsidP="00C024AE">
      <w:pPr>
        <w:autoSpaceDE w:val="0"/>
        <w:autoSpaceDN w:val="0"/>
        <w:adjustRightInd w:val="0"/>
        <w:ind w:left="284"/>
        <w:rPr>
          <w:rFonts w:cs="Trebuchet MS"/>
          <w:color w:val="000000"/>
          <w:sz w:val="22"/>
          <w:szCs w:val="22"/>
          <w:lang w:val="en-GB" w:bidi="ar-SA"/>
        </w:rPr>
      </w:pPr>
      <w:r w:rsidRPr="00D970E7">
        <w:rPr>
          <w:rFonts w:cs="Trebuchet MS"/>
          <w:color w:val="000000"/>
          <w:sz w:val="22"/>
          <w:szCs w:val="22"/>
          <w:lang w:val="en-GB" w:bidi="ar-SA"/>
        </w:rPr>
        <w:t xml:space="preserve">Individuals and organisations have the right to express their views about the performance of Healthwatch Isles of Scilly and the way in which it conducts its business. </w:t>
      </w:r>
    </w:p>
    <w:p w14:paraId="545DFE53" w14:textId="77777777" w:rsidR="00C024AE" w:rsidRPr="00D970E7" w:rsidRDefault="00C024AE" w:rsidP="00C024AE">
      <w:pPr>
        <w:autoSpaceDE w:val="0"/>
        <w:autoSpaceDN w:val="0"/>
        <w:adjustRightInd w:val="0"/>
        <w:ind w:left="284"/>
        <w:rPr>
          <w:rFonts w:cs="Trebuchet MS"/>
          <w:color w:val="000000"/>
          <w:sz w:val="22"/>
          <w:szCs w:val="22"/>
          <w:lang w:val="en-GB" w:bidi="ar-SA"/>
        </w:rPr>
      </w:pPr>
      <w:r w:rsidRPr="00D970E7">
        <w:rPr>
          <w:rFonts w:cs="Trebuchet MS"/>
          <w:color w:val="000000"/>
          <w:sz w:val="22"/>
          <w:szCs w:val="22"/>
          <w:lang w:val="en-GB" w:bidi="ar-SA"/>
        </w:rPr>
        <w:t xml:space="preserve">Anyone who is dissatisfied with any aspect of the work undertaken by Healthwatch Isles of Scilly, or the manner in which it conducts its work, can make a complaint under this complaints policy. </w:t>
      </w:r>
    </w:p>
    <w:p w14:paraId="34F2A473" w14:textId="77777777" w:rsidR="00C024AE" w:rsidRPr="00D970E7" w:rsidRDefault="00C024AE" w:rsidP="00C024AE">
      <w:pPr>
        <w:autoSpaceDE w:val="0"/>
        <w:autoSpaceDN w:val="0"/>
        <w:adjustRightInd w:val="0"/>
        <w:ind w:left="284"/>
        <w:rPr>
          <w:rFonts w:cs="Trebuchet MS"/>
          <w:color w:val="000000"/>
          <w:sz w:val="22"/>
          <w:szCs w:val="22"/>
          <w:lang w:val="en-GB" w:bidi="ar-SA"/>
        </w:rPr>
      </w:pPr>
      <w:r w:rsidRPr="00D970E7">
        <w:rPr>
          <w:rFonts w:cs="Trebuchet MS"/>
          <w:color w:val="000000"/>
          <w:sz w:val="22"/>
          <w:szCs w:val="22"/>
          <w:lang w:val="en-GB" w:bidi="ar-SA"/>
        </w:rPr>
        <w:t xml:space="preserve">We will treat concerns and complaints in the same way. </w:t>
      </w:r>
    </w:p>
    <w:p w14:paraId="5B9B91A3" w14:textId="77777777" w:rsidR="00C024AE" w:rsidRPr="00D970E7" w:rsidRDefault="00C024AE" w:rsidP="00C024AE">
      <w:pPr>
        <w:autoSpaceDE w:val="0"/>
        <w:autoSpaceDN w:val="0"/>
        <w:adjustRightInd w:val="0"/>
        <w:ind w:left="284"/>
        <w:rPr>
          <w:rFonts w:cs="Trebuchet MS"/>
          <w:color w:val="000000"/>
          <w:sz w:val="22"/>
          <w:szCs w:val="22"/>
          <w:lang w:val="en-GB" w:bidi="ar-SA"/>
        </w:rPr>
      </w:pPr>
      <w:r w:rsidRPr="00D970E7">
        <w:rPr>
          <w:rFonts w:cs="Trebuchet MS"/>
          <w:color w:val="000000"/>
          <w:sz w:val="22"/>
          <w:szCs w:val="22"/>
          <w:lang w:val="en-GB" w:bidi="ar-SA"/>
        </w:rPr>
        <w:t xml:space="preserve">This Policy does not cover: </w:t>
      </w:r>
    </w:p>
    <w:p w14:paraId="7A2F0D74" w14:textId="77777777" w:rsidR="00C024AE" w:rsidRPr="00D970E7" w:rsidRDefault="00C024AE" w:rsidP="00C024AE">
      <w:pPr>
        <w:pStyle w:val="ListParagraph"/>
        <w:numPr>
          <w:ilvl w:val="0"/>
          <w:numId w:val="1"/>
        </w:numPr>
        <w:autoSpaceDE w:val="0"/>
        <w:autoSpaceDN w:val="0"/>
        <w:adjustRightInd w:val="0"/>
        <w:rPr>
          <w:rFonts w:cs="Trebuchet MS"/>
          <w:color w:val="000000"/>
          <w:sz w:val="22"/>
          <w:szCs w:val="22"/>
          <w:lang w:val="en-GB" w:bidi="ar-SA"/>
        </w:rPr>
      </w:pPr>
      <w:r w:rsidRPr="00D970E7">
        <w:rPr>
          <w:rFonts w:cs="Trebuchet MS"/>
          <w:color w:val="000000"/>
          <w:sz w:val="22"/>
          <w:szCs w:val="22"/>
          <w:lang w:val="en-GB" w:bidi="ar-SA"/>
        </w:rPr>
        <w:t xml:space="preserve">Complaints or concerns about the NHS, which should be dealt with through the NHS complaints procedure. </w:t>
      </w:r>
    </w:p>
    <w:p w14:paraId="7A2402EA" w14:textId="77777777" w:rsidR="00C024AE" w:rsidRPr="00D970E7" w:rsidRDefault="00C024AE" w:rsidP="00C024AE">
      <w:pPr>
        <w:pStyle w:val="ListParagraph"/>
        <w:numPr>
          <w:ilvl w:val="0"/>
          <w:numId w:val="1"/>
        </w:numPr>
        <w:autoSpaceDE w:val="0"/>
        <w:autoSpaceDN w:val="0"/>
        <w:adjustRightInd w:val="0"/>
        <w:rPr>
          <w:rFonts w:cs="Trebuchet MS"/>
          <w:color w:val="000000"/>
          <w:sz w:val="22"/>
          <w:szCs w:val="22"/>
          <w:lang w:val="en-GB" w:bidi="ar-SA"/>
        </w:rPr>
      </w:pPr>
      <w:r w:rsidRPr="00D970E7">
        <w:rPr>
          <w:rFonts w:cs="Trebuchet MS"/>
          <w:color w:val="000000"/>
          <w:sz w:val="22"/>
          <w:szCs w:val="22"/>
          <w:lang w:val="en-GB" w:bidi="ar-SA"/>
        </w:rPr>
        <w:t xml:space="preserve">Complaints or concerns about social care services which should be dealt with by the Council of the Isles of Scilly complaints procedure. </w:t>
      </w:r>
    </w:p>
    <w:p w14:paraId="5290BAE0" w14:textId="77777777" w:rsidR="00C024AE" w:rsidRPr="00D970E7" w:rsidRDefault="00C024AE" w:rsidP="00C024AE">
      <w:pPr>
        <w:autoSpaceDE w:val="0"/>
        <w:autoSpaceDN w:val="0"/>
        <w:adjustRightInd w:val="0"/>
        <w:rPr>
          <w:rFonts w:cs="Trebuchet MS"/>
          <w:color w:val="000000"/>
          <w:sz w:val="22"/>
          <w:szCs w:val="22"/>
          <w:lang w:val="en-GB" w:bidi="ar-SA"/>
        </w:rPr>
      </w:pPr>
    </w:p>
    <w:p w14:paraId="155E048F" w14:textId="77777777" w:rsidR="00C024AE" w:rsidRPr="00D970E7" w:rsidRDefault="00C024AE" w:rsidP="00C024AE">
      <w:pPr>
        <w:autoSpaceDE w:val="0"/>
        <w:autoSpaceDN w:val="0"/>
        <w:adjustRightInd w:val="0"/>
        <w:rPr>
          <w:rFonts w:cs="Trebuchet MS"/>
          <w:b/>
          <w:color w:val="000000"/>
          <w:sz w:val="22"/>
          <w:szCs w:val="22"/>
          <w:lang w:val="en-GB" w:bidi="ar-SA"/>
        </w:rPr>
      </w:pPr>
      <w:r w:rsidRPr="00D970E7">
        <w:rPr>
          <w:rFonts w:cs="Trebuchet MS"/>
          <w:color w:val="000000"/>
          <w:sz w:val="22"/>
          <w:szCs w:val="22"/>
          <w:lang w:val="en-GB" w:bidi="ar-SA"/>
        </w:rPr>
        <w:t xml:space="preserve">2.   </w:t>
      </w:r>
      <w:r w:rsidRPr="00D970E7">
        <w:rPr>
          <w:rFonts w:cs="Trebuchet MS"/>
          <w:b/>
          <w:color w:val="000000"/>
          <w:sz w:val="22"/>
          <w:szCs w:val="22"/>
          <w:lang w:val="en-GB" w:bidi="ar-SA"/>
        </w:rPr>
        <w:t>Pro</w:t>
      </w:r>
      <w:r w:rsidR="0005654F" w:rsidRPr="00D970E7">
        <w:rPr>
          <w:rFonts w:cs="Trebuchet MS"/>
          <w:b/>
          <w:color w:val="000000"/>
          <w:sz w:val="22"/>
          <w:szCs w:val="22"/>
          <w:lang w:val="en-GB" w:bidi="ar-SA"/>
        </w:rPr>
        <w:t>ced</w:t>
      </w:r>
      <w:r w:rsidRPr="00D970E7">
        <w:rPr>
          <w:rFonts w:cs="Trebuchet MS"/>
          <w:b/>
          <w:color w:val="000000"/>
          <w:sz w:val="22"/>
          <w:szCs w:val="22"/>
          <w:lang w:val="en-GB" w:bidi="ar-SA"/>
        </w:rPr>
        <w:t>ure</w:t>
      </w:r>
    </w:p>
    <w:p w14:paraId="52E1ABFA" w14:textId="77777777" w:rsidR="00C024AE" w:rsidRPr="00D970E7" w:rsidRDefault="00C024AE" w:rsidP="00C024AE">
      <w:pPr>
        <w:pStyle w:val="ListParagraph"/>
        <w:numPr>
          <w:ilvl w:val="0"/>
          <w:numId w:val="2"/>
        </w:numPr>
        <w:autoSpaceDE w:val="0"/>
        <w:autoSpaceDN w:val="0"/>
        <w:adjustRightInd w:val="0"/>
        <w:ind w:left="709" w:hanging="425"/>
        <w:rPr>
          <w:rFonts w:cs="Trebuchet MS"/>
          <w:color w:val="000000"/>
          <w:sz w:val="22"/>
          <w:szCs w:val="22"/>
          <w:lang w:val="en-GB" w:bidi="ar-SA"/>
        </w:rPr>
      </w:pPr>
      <w:r w:rsidRPr="00D970E7">
        <w:rPr>
          <w:rFonts w:cs="Trebuchet MS"/>
          <w:color w:val="000000"/>
          <w:sz w:val="22"/>
          <w:szCs w:val="22"/>
          <w:lang w:val="en-GB" w:bidi="ar-SA"/>
        </w:rPr>
        <w:t>In the first instance we would encourage you to raise a concern or complaint, or to provide feedback on our service, inform</w:t>
      </w:r>
      <w:r w:rsidR="000F02BE">
        <w:rPr>
          <w:rFonts w:cs="Trebuchet MS"/>
          <w:color w:val="000000"/>
          <w:sz w:val="22"/>
          <w:szCs w:val="22"/>
          <w:lang w:val="en-GB" w:bidi="ar-SA"/>
        </w:rPr>
        <w:t>ally, by speaking to the Co-ordinators</w:t>
      </w:r>
      <w:r w:rsidRPr="00D970E7">
        <w:rPr>
          <w:rFonts w:cs="Trebuchet MS"/>
          <w:color w:val="000000"/>
          <w:sz w:val="22"/>
          <w:szCs w:val="22"/>
          <w:lang w:val="en-GB" w:bidi="ar-SA"/>
        </w:rPr>
        <w:t xml:space="preserve"> or a Director. Providing information or correcting misunderstandings or misconceptions at this early stage may enable the issue to be successfully resolved.</w:t>
      </w:r>
    </w:p>
    <w:p w14:paraId="368F8158" w14:textId="77777777" w:rsidR="00C024AE" w:rsidRPr="00D970E7" w:rsidRDefault="00C024AE" w:rsidP="00C024AE">
      <w:pPr>
        <w:pStyle w:val="ListParagraph"/>
        <w:numPr>
          <w:ilvl w:val="0"/>
          <w:numId w:val="2"/>
        </w:numPr>
        <w:autoSpaceDE w:val="0"/>
        <w:autoSpaceDN w:val="0"/>
        <w:adjustRightInd w:val="0"/>
        <w:ind w:left="709" w:hanging="425"/>
        <w:rPr>
          <w:rFonts w:cs="Trebuchet MS"/>
          <w:color w:val="000000"/>
          <w:sz w:val="22"/>
          <w:szCs w:val="22"/>
          <w:lang w:val="en-GB" w:bidi="ar-SA"/>
        </w:rPr>
      </w:pPr>
      <w:r w:rsidRPr="00D970E7">
        <w:rPr>
          <w:rFonts w:cs="Trebuchet MS"/>
          <w:color w:val="000000"/>
          <w:sz w:val="22"/>
          <w:szCs w:val="22"/>
          <w:lang w:val="en-GB" w:bidi="ar-SA"/>
        </w:rPr>
        <w:t xml:space="preserve">If the concern or complaint is not resolved to your satisfaction, then you should notify us by email or letter. </w:t>
      </w:r>
    </w:p>
    <w:p w14:paraId="3A61D98C" w14:textId="77777777" w:rsidR="00C024AE" w:rsidRPr="00D970E7" w:rsidRDefault="00C024AE" w:rsidP="00C024AE">
      <w:pPr>
        <w:pStyle w:val="ListParagraph"/>
        <w:numPr>
          <w:ilvl w:val="0"/>
          <w:numId w:val="2"/>
        </w:numPr>
        <w:autoSpaceDE w:val="0"/>
        <w:autoSpaceDN w:val="0"/>
        <w:adjustRightInd w:val="0"/>
        <w:ind w:left="709" w:hanging="425"/>
        <w:rPr>
          <w:rFonts w:cs="Trebuchet MS"/>
          <w:color w:val="000000"/>
          <w:sz w:val="22"/>
          <w:szCs w:val="22"/>
          <w:lang w:val="en-GB" w:bidi="ar-SA"/>
        </w:rPr>
      </w:pPr>
      <w:r w:rsidRPr="00D970E7">
        <w:rPr>
          <w:rFonts w:cs="Trebuchet MS"/>
          <w:color w:val="000000"/>
          <w:sz w:val="22"/>
          <w:szCs w:val="22"/>
          <w:lang w:val="en-GB" w:bidi="ar-SA"/>
        </w:rPr>
        <w:t xml:space="preserve">Healthwatch Isles of Scilly will acknowledge the concern or complaint in writing, by email or letter, within 3 working days. </w:t>
      </w:r>
    </w:p>
    <w:p w14:paraId="56E39BC3" w14:textId="77777777" w:rsidR="00C024AE" w:rsidRPr="00D970E7" w:rsidRDefault="00C024AE" w:rsidP="00C024AE">
      <w:pPr>
        <w:pStyle w:val="ListParagraph"/>
        <w:numPr>
          <w:ilvl w:val="0"/>
          <w:numId w:val="2"/>
        </w:numPr>
        <w:autoSpaceDE w:val="0"/>
        <w:autoSpaceDN w:val="0"/>
        <w:adjustRightInd w:val="0"/>
        <w:ind w:left="709" w:hanging="425"/>
        <w:rPr>
          <w:rFonts w:cs="Trebuchet MS"/>
          <w:color w:val="000000"/>
          <w:sz w:val="22"/>
          <w:szCs w:val="22"/>
          <w:lang w:val="en-GB" w:bidi="ar-SA"/>
        </w:rPr>
      </w:pPr>
      <w:r w:rsidRPr="00D970E7">
        <w:rPr>
          <w:rFonts w:cs="Trebuchet MS"/>
          <w:color w:val="000000"/>
          <w:sz w:val="22"/>
          <w:szCs w:val="22"/>
          <w:lang w:val="en-GB" w:bidi="ar-SA"/>
        </w:rPr>
        <w:t>Attempts to resolve the concern or complaint will be completed within 15 working days of establishing the nature of the concern or complaint. Exceptionally, if further time is needed, where possible this will be agreed with you.</w:t>
      </w:r>
    </w:p>
    <w:p w14:paraId="74DB61C0" w14:textId="77777777" w:rsidR="00C024AE" w:rsidRPr="00D970E7" w:rsidRDefault="00C024AE" w:rsidP="00C024AE">
      <w:pPr>
        <w:pStyle w:val="ListParagraph"/>
        <w:numPr>
          <w:ilvl w:val="0"/>
          <w:numId w:val="2"/>
        </w:numPr>
        <w:ind w:left="709" w:hanging="425"/>
        <w:rPr>
          <w:sz w:val="22"/>
          <w:szCs w:val="22"/>
        </w:rPr>
      </w:pPr>
      <w:r w:rsidRPr="00D970E7">
        <w:rPr>
          <w:rFonts w:cs="Trebuchet MS"/>
          <w:color w:val="000000"/>
          <w:sz w:val="22"/>
          <w:szCs w:val="22"/>
          <w:lang w:val="en-GB" w:bidi="ar-SA"/>
        </w:rPr>
        <w:t>The Chair of Healthwatch Isles of Scilly will review all concerns or complaints. If you are not happy with the outcome you will be able to appeal. The concern or complaint will then be reviewed by Board members who have not previously been involved in the matter. Once the appeal process has been completed the concern or complaint will be closed.</w:t>
      </w:r>
    </w:p>
    <w:p w14:paraId="1F4201C1" w14:textId="77777777" w:rsidR="00C024AE" w:rsidRPr="00D970E7" w:rsidRDefault="00C024AE" w:rsidP="00C024AE">
      <w:pPr>
        <w:pStyle w:val="ListParagraph"/>
        <w:autoSpaceDE w:val="0"/>
        <w:autoSpaceDN w:val="0"/>
        <w:adjustRightInd w:val="0"/>
        <w:ind w:left="709"/>
        <w:rPr>
          <w:rFonts w:cs="Trebuchet MS"/>
          <w:color w:val="000000"/>
          <w:sz w:val="22"/>
          <w:szCs w:val="22"/>
          <w:lang w:val="en-GB" w:bidi="ar-SA"/>
        </w:rPr>
      </w:pPr>
    </w:p>
    <w:p w14:paraId="424A1E75" w14:textId="77777777" w:rsidR="00C024AE" w:rsidRPr="00D970E7" w:rsidRDefault="00C024AE" w:rsidP="00C024AE">
      <w:pPr>
        <w:autoSpaceDE w:val="0"/>
        <w:autoSpaceDN w:val="0"/>
        <w:adjustRightInd w:val="0"/>
        <w:rPr>
          <w:rFonts w:cs="Trebuchet MS"/>
          <w:color w:val="000000"/>
          <w:sz w:val="22"/>
          <w:szCs w:val="22"/>
          <w:lang w:val="en-GB" w:bidi="ar-SA"/>
        </w:rPr>
      </w:pPr>
    </w:p>
    <w:p w14:paraId="307F4413" w14:textId="77777777" w:rsidR="00C024AE" w:rsidRPr="00D970E7" w:rsidRDefault="00C024AE" w:rsidP="00C024AE">
      <w:pPr>
        <w:autoSpaceDE w:val="0"/>
        <w:autoSpaceDN w:val="0"/>
        <w:adjustRightInd w:val="0"/>
        <w:rPr>
          <w:rFonts w:cs="Trebuchet MS"/>
          <w:color w:val="000000"/>
          <w:sz w:val="22"/>
          <w:szCs w:val="22"/>
          <w:lang w:val="en-GB" w:bidi="ar-SA"/>
        </w:rPr>
      </w:pPr>
    </w:p>
    <w:p w14:paraId="1D635104" w14:textId="77777777" w:rsidR="00C024AE" w:rsidRPr="00D970E7" w:rsidRDefault="00C024AE" w:rsidP="00C024AE">
      <w:pPr>
        <w:autoSpaceDE w:val="0"/>
        <w:autoSpaceDN w:val="0"/>
        <w:adjustRightInd w:val="0"/>
        <w:rPr>
          <w:rFonts w:cs="Trebuchet MS"/>
          <w:color w:val="000000"/>
          <w:sz w:val="22"/>
          <w:szCs w:val="22"/>
          <w:lang w:val="en-GB" w:bidi="ar-SA"/>
        </w:rPr>
      </w:pPr>
    </w:p>
    <w:p w14:paraId="0627BE34" w14:textId="77777777" w:rsidR="00350006" w:rsidRPr="00D970E7" w:rsidRDefault="00350006" w:rsidP="00341FC6">
      <w:pPr>
        <w:contextualSpacing/>
        <w:rPr>
          <w:sz w:val="22"/>
          <w:szCs w:val="22"/>
        </w:rPr>
      </w:pPr>
    </w:p>
    <w:p w14:paraId="3DB889C3" w14:textId="77777777" w:rsidR="006F080B" w:rsidRPr="00D970E7" w:rsidRDefault="006F080B" w:rsidP="00341FC6">
      <w:pPr>
        <w:contextualSpacing/>
        <w:rPr>
          <w:sz w:val="22"/>
          <w:szCs w:val="22"/>
        </w:rPr>
      </w:pPr>
    </w:p>
    <w:p w14:paraId="6B89D282" w14:textId="77777777" w:rsidR="006F080B" w:rsidRPr="00D970E7" w:rsidRDefault="006F080B" w:rsidP="00341FC6">
      <w:pPr>
        <w:contextualSpacing/>
        <w:rPr>
          <w:sz w:val="22"/>
          <w:szCs w:val="22"/>
        </w:rPr>
      </w:pPr>
    </w:p>
    <w:p w14:paraId="215DA8CF" w14:textId="77777777" w:rsidR="006F080B" w:rsidRPr="00D970E7" w:rsidRDefault="006F080B" w:rsidP="00341FC6">
      <w:pPr>
        <w:contextualSpacing/>
        <w:rPr>
          <w:sz w:val="22"/>
          <w:szCs w:val="22"/>
        </w:rPr>
      </w:pPr>
    </w:p>
    <w:p w14:paraId="2121D01D" w14:textId="77777777" w:rsidR="006F080B" w:rsidRPr="00D970E7" w:rsidRDefault="006F080B" w:rsidP="00341FC6">
      <w:pPr>
        <w:contextualSpacing/>
        <w:rPr>
          <w:sz w:val="22"/>
          <w:szCs w:val="22"/>
        </w:rPr>
      </w:pPr>
    </w:p>
    <w:p w14:paraId="2939A3E1" w14:textId="77777777" w:rsidR="006F080B" w:rsidRPr="00D970E7" w:rsidRDefault="006F080B" w:rsidP="00341FC6">
      <w:pPr>
        <w:contextualSpacing/>
        <w:rPr>
          <w:sz w:val="22"/>
          <w:szCs w:val="22"/>
        </w:rPr>
      </w:pPr>
    </w:p>
    <w:p w14:paraId="2350C32F" w14:textId="77777777" w:rsidR="006F080B" w:rsidRPr="00D970E7" w:rsidRDefault="006F080B" w:rsidP="00341FC6">
      <w:pPr>
        <w:contextualSpacing/>
        <w:rPr>
          <w:sz w:val="22"/>
          <w:szCs w:val="22"/>
        </w:rPr>
      </w:pPr>
    </w:p>
    <w:p w14:paraId="6C5CB0BF" w14:textId="77777777" w:rsidR="00D970E7" w:rsidRDefault="00D970E7" w:rsidP="00341FC6">
      <w:pPr>
        <w:contextualSpacing/>
        <w:rPr>
          <w:sz w:val="22"/>
          <w:szCs w:val="22"/>
        </w:rPr>
      </w:pPr>
    </w:p>
    <w:p w14:paraId="3AF584F3" w14:textId="77777777" w:rsidR="00D970E7" w:rsidRDefault="00D970E7" w:rsidP="00341FC6">
      <w:pPr>
        <w:contextualSpacing/>
        <w:rPr>
          <w:sz w:val="22"/>
          <w:szCs w:val="22"/>
        </w:rPr>
      </w:pPr>
    </w:p>
    <w:p w14:paraId="77FA37F7" w14:textId="77777777" w:rsidR="00D970E7" w:rsidRDefault="00D970E7" w:rsidP="00341FC6">
      <w:pPr>
        <w:contextualSpacing/>
        <w:rPr>
          <w:sz w:val="22"/>
          <w:szCs w:val="22"/>
        </w:rPr>
      </w:pPr>
    </w:p>
    <w:p w14:paraId="5541E8D4" w14:textId="77777777" w:rsidR="00277539" w:rsidRDefault="00277539">
      <w:pPr>
        <w:contextualSpacing/>
        <w:rPr>
          <w:sz w:val="22"/>
          <w:szCs w:val="22"/>
        </w:rPr>
      </w:pPr>
    </w:p>
    <w:p w14:paraId="37457D44" w14:textId="77777777" w:rsidR="00CC2BB0" w:rsidRPr="00CC2BB0" w:rsidRDefault="00CC2BB0" w:rsidP="00CC2BB0">
      <w:pPr>
        <w:rPr>
          <w:sz w:val="22"/>
          <w:szCs w:val="22"/>
        </w:rPr>
      </w:pPr>
    </w:p>
    <w:p w14:paraId="52AC5A7D" w14:textId="77777777" w:rsidR="00CC2BB0" w:rsidRPr="00CC2BB0" w:rsidRDefault="00CC2BB0" w:rsidP="00CC2BB0">
      <w:pPr>
        <w:rPr>
          <w:sz w:val="22"/>
          <w:szCs w:val="22"/>
        </w:rPr>
      </w:pPr>
    </w:p>
    <w:p w14:paraId="73C2B04C" w14:textId="77777777" w:rsidR="00CC2BB0" w:rsidRPr="00CC2BB0" w:rsidRDefault="00CC2BB0" w:rsidP="00CC2BB0">
      <w:pPr>
        <w:rPr>
          <w:sz w:val="22"/>
          <w:szCs w:val="22"/>
        </w:rPr>
      </w:pPr>
    </w:p>
    <w:p w14:paraId="0169659B" w14:textId="77777777" w:rsidR="00CC2BB0" w:rsidRDefault="00CC2BB0" w:rsidP="00CC2BB0">
      <w:pPr>
        <w:rPr>
          <w:sz w:val="22"/>
          <w:szCs w:val="22"/>
        </w:rPr>
      </w:pPr>
    </w:p>
    <w:p w14:paraId="141EA688" w14:textId="77777777" w:rsidR="00CC2BB0" w:rsidRPr="00CC2BB0" w:rsidRDefault="00CC2BB0" w:rsidP="00CC2BB0">
      <w:pPr>
        <w:rPr>
          <w:sz w:val="22"/>
          <w:szCs w:val="22"/>
        </w:rPr>
      </w:pPr>
    </w:p>
    <w:sectPr w:rsidR="00CC2BB0" w:rsidRPr="00CC2BB0" w:rsidSect="00042B04">
      <w:footerReference w:type="default" r:id="rId11"/>
      <w:pgSz w:w="11906" w:h="16838"/>
      <w:pgMar w:top="851" w:right="1134" w:bottom="851" w:left="1134" w:header="709"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0EAC0E" w14:textId="77777777" w:rsidR="004F6DAA" w:rsidRDefault="004F6DAA" w:rsidP="0005654F">
      <w:r>
        <w:separator/>
      </w:r>
    </w:p>
  </w:endnote>
  <w:endnote w:type="continuationSeparator" w:id="0">
    <w:p w14:paraId="637F4BA8" w14:textId="77777777" w:rsidR="004F6DAA" w:rsidRDefault="004F6DAA" w:rsidP="000565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657654"/>
      <w:docPartObj>
        <w:docPartGallery w:val="Page Numbers (Bottom of Page)"/>
        <w:docPartUnique/>
      </w:docPartObj>
    </w:sdtPr>
    <w:sdtEndPr>
      <w:rPr>
        <w:color w:val="7F7F7F" w:themeColor="text1" w:themeTint="80"/>
        <w:sz w:val="22"/>
        <w:szCs w:val="22"/>
      </w:rPr>
    </w:sdtEndPr>
    <w:sdtContent>
      <w:p w14:paraId="10DD044D" w14:textId="5CD58308" w:rsidR="00321F77" w:rsidRDefault="00321F77">
        <w:pPr>
          <w:pStyle w:val="Footer"/>
          <w:jc w:val="right"/>
        </w:pPr>
        <w:r w:rsidRPr="00321F77">
          <w:rPr>
            <w:color w:val="7F7F7F" w:themeColor="text1" w:themeTint="80"/>
            <w:sz w:val="22"/>
            <w:szCs w:val="22"/>
          </w:rPr>
          <w:t>HWIOS Complaints policy and procedure</w:t>
        </w:r>
        <w:r w:rsidR="00277539">
          <w:rPr>
            <w:color w:val="7F7F7F" w:themeColor="text1" w:themeTint="80"/>
            <w:sz w:val="22"/>
            <w:szCs w:val="22"/>
          </w:rPr>
          <w:t xml:space="preserve"> </w:t>
        </w:r>
        <w:r w:rsidR="00CC2BB0">
          <w:rPr>
            <w:color w:val="7F7F7F" w:themeColor="text1" w:themeTint="80"/>
            <w:sz w:val="22"/>
            <w:szCs w:val="22"/>
          </w:rPr>
          <w:t>–</w:t>
        </w:r>
        <w:r w:rsidR="00277539">
          <w:rPr>
            <w:color w:val="7F7F7F" w:themeColor="text1" w:themeTint="80"/>
            <w:sz w:val="22"/>
            <w:szCs w:val="22"/>
          </w:rPr>
          <w:t xml:space="preserve"> </w:t>
        </w:r>
        <w:r w:rsidR="00CC2BB0">
          <w:rPr>
            <w:color w:val="7F7F7F" w:themeColor="text1" w:themeTint="80"/>
            <w:sz w:val="22"/>
            <w:szCs w:val="22"/>
          </w:rPr>
          <w:t>09/10/2024</w:t>
        </w:r>
        <w:r w:rsidR="00277539">
          <w:rPr>
            <w:color w:val="7F7F7F" w:themeColor="text1" w:themeTint="80"/>
            <w:sz w:val="22"/>
            <w:szCs w:val="22"/>
          </w:rPr>
          <w:t xml:space="preserve"> Review no later than </w:t>
        </w:r>
        <w:r w:rsidR="00CC2BB0">
          <w:rPr>
            <w:color w:val="7F7F7F" w:themeColor="text1" w:themeTint="80"/>
            <w:sz w:val="22"/>
            <w:szCs w:val="22"/>
          </w:rPr>
          <w:t>Oct</w:t>
        </w:r>
        <w:r w:rsidR="00577A5E">
          <w:rPr>
            <w:color w:val="7F7F7F" w:themeColor="text1" w:themeTint="80"/>
            <w:sz w:val="22"/>
            <w:szCs w:val="22"/>
          </w:rPr>
          <w:t xml:space="preserve"> </w:t>
        </w:r>
        <w:r w:rsidR="00277539">
          <w:rPr>
            <w:color w:val="7F7F7F" w:themeColor="text1" w:themeTint="80"/>
            <w:sz w:val="22"/>
            <w:szCs w:val="22"/>
          </w:rPr>
          <w:t>202</w:t>
        </w:r>
        <w:r w:rsidR="00577A5E">
          <w:rPr>
            <w:color w:val="7F7F7F" w:themeColor="text1" w:themeTint="80"/>
            <w:sz w:val="22"/>
            <w:szCs w:val="22"/>
          </w:rPr>
          <w:t>7</w:t>
        </w:r>
        <w:r w:rsidRPr="00321F77">
          <w:rPr>
            <w:color w:val="7F7F7F" w:themeColor="text1" w:themeTint="80"/>
            <w:sz w:val="22"/>
            <w:szCs w:val="22"/>
          </w:rPr>
          <w:tab/>
        </w:r>
        <w:r w:rsidRPr="00321F77">
          <w:rPr>
            <w:color w:val="7F7F7F" w:themeColor="text1" w:themeTint="80"/>
            <w:sz w:val="22"/>
            <w:szCs w:val="22"/>
          </w:rPr>
          <w:tab/>
        </w:r>
        <w:r w:rsidR="005D0AA5" w:rsidRPr="00321F77">
          <w:rPr>
            <w:color w:val="7F7F7F" w:themeColor="text1" w:themeTint="80"/>
            <w:sz w:val="22"/>
            <w:szCs w:val="22"/>
          </w:rPr>
          <w:fldChar w:fldCharType="begin"/>
        </w:r>
        <w:r w:rsidRPr="00321F77">
          <w:rPr>
            <w:color w:val="7F7F7F" w:themeColor="text1" w:themeTint="80"/>
            <w:sz w:val="22"/>
            <w:szCs w:val="22"/>
          </w:rPr>
          <w:instrText xml:space="preserve"> PAGE   \* MERGEFORMAT </w:instrText>
        </w:r>
        <w:r w:rsidR="005D0AA5" w:rsidRPr="00321F77">
          <w:rPr>
            <w:color w:val="7F7F7F" w:themeColor="text1" w:themeTint="80"/>
            <w:sz w:val="22"/>
            <w:szCs w:val="22"/>
          </w:rPr>
          <w:fldChar w:fldCharType="separate"/>
        </w:r>
        <w:r w:rsidR="00277539">
          <w:rPr>
            <w:noProof/>
            <w:color w:val="7F7F7F" w:themeColor="text1" w:themeTint="80"/>
            <w:sz w:val="22"/>
            <w:szCs w:val="22"/>
          </w:rPr>
          <w:t>1</w:t>
        </w:r>
        <w:r w:rsidR="005D0AA5" w:rsidRPr="00321F77">
          <w:rPr>
            <w:color w:val="7F7F7F" w:themeColor="text1" w:themeTint="80"/>
            <w:sz w:val="22"/>
            <w:szCs w:val="22"/>
          </w:rPr>
          <w:fldChar w:fldCharType="end"/>
        </w:r>
      </w:p>
    </w:sdtContent>
  </w:sdt>
  <w:p w14:paraId="09FACB01" w14:textId="77777777" w:rsidR="0005654F" w:rsidRDefault="000565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2A28EA" w14:textId="77777777" w:rsidR="004F6DAA" w:rsidRDefault="004F6DAA" w:rsidP="0005654F">
      <w:r>
        <w:separator/>
      </w:r>
    </w:p>
  </w:footnote>
  <w:footnote w:type="continuationSeparator" w:id="0">
    <w:p w14:paraId="280ED12C" w14:textId="77777777" w:rsidR="004F6DAA" w:rsidRDefault="004F6DAA" w:rsidP="000565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DA4EC2"/>
    <w:multiLevelType w:val="hybridMultilevel"/>
    <w:tmpl w:val="7C1015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1753F43"/>
    <w:multiLevelType w:val="hybridMultilevel"/>
    <w:tmpl w:val="3D74D8EC"/>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661009195">
    <w:abstractNumId w:val="0"/>
  </w:num>
  <w:num w:numId="2" w16cid:durableId="12323040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24AE"/>
    <w:rsid w:val="00042B04"/>
    <w:rsid w:val="0005654F"/>
    <w:rsid w:val="00065547"/>
    <w:rsid w:val="000A1533"/>
    <w:rsid w:val="000B1049"/>
    <w:rsid w:val="000C1B84"/>
    <w:rsid w:val="000F02BE"/>
    <w:rsid w:val="000F2F76"/>
    <w:rsid w:val="00141C20"/>
    <w:rsid w:val="001D2A94"/>
    <w:rsid w:val="00214E8B"/>
    <w:rsid w:val="0023276B"/>
    <w:rsid w:val="002527EE"/>
    <w:rsid w:val="00254ECE"/>
    <w:rsid w:val="002639DF"/>
    <w:rsid w:val="00277539"/>
    <w:rsid w:val="002E3834"/>
    <w:rsid w:val="00321F77"/>
    <w:rsid w:val="00325C35"/>
    <w:rsid w:val="00341FC6"/>
    <w:rsid w:val="00350006"/>
    <w:rsid w:val="0040509E"/>
    <w:rsid w:val="00410901"/>
    <w:rsid w:val="0042101E"/>
    <w:rsid w:val="004E7622"/>
    <w:rsid w:val="004F6DAA"/>
    <w:rsid w:val="0052707B"/>
    <w:rsid w:val="0056790B"/>
    <w:rsid w:val="00577A5E"/>
    <w:rsid w:val="005B03B8"/>
    <w:rsid w:val="005D0AA5"/>
    <w:rsid w:val="006335E5"/>
    <w:rsid w:val="0065179A"/>
    <w:rsid w:val="006A0803"/>
    <w:rsid w:val="006F080B"/>
    <w:rsid w:val="00786190"/>
    <w:rsid w:val="00790D95"/>
    <w:rsid w:val="007B0295"/>
    <w:rsid w:val="00867D86"/>
    <w:rsid w:val="00873AC9"/>
    <w:rsid w:val="0088743A"/>
    <w:rsid w:val="008B171A"/>
    <w:rsid w:val="009D1DC7"/>
    <w:rsid w:val="009D573A"/>
    <w:rsid w:val="00A75715"/>
    <w:rsid w:val="00B259B8"/>
    <w:rsid w:val="00BA7837"/>
    <w:rsid w:val="00BF031F"/>
    <w:rsid w:val="00C024AE"/>
    <w:rsid w:val="00CC2BB0"/>
    <w:rsid w:val="00D475F7"/>
    <w:rsid w:val="00D65379"/>
    <w:rsid w:val="00D7392D"/>
    <w:rsid w:val="00D970E7"/>
    <w:rsid w:val="00DA216C"/>
    <w:rsid w:val="00DE4F72"/>
    <w:rsid w:val="00DF16DA"/>
    <w:rsid w:val="00E246F9"/>
    <w:rsid w:val="00ED1018"/>
    <w:rsid w:val="00EF65D3"/>
    <w:rsid w:val="00F66710"/>
    <w:rsid w:val="00F80374"/>
    <w:rsid w:val="00F81F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891328"/>
  <w15:docId w15:val="{3099CFDD-3AB9-4C1D-98AC-BDE5C06F1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24AE"/>
    <w:pPr>
      <w:spacing w:after="0" w:line="240" w:lineRule="auto"/>
    </w:pPr>
    <w:rPr>
      <w:sz w:val="24"/>
      <w:szCs w:val="24"/>
    </w:rPr>
  </w:style>
  <w:style w:type="paragraph" w:styleId="Heading1">
    <w:name w:val="heading 1"/>
    <w:basedOn w:val="Normal"/>
    <w:next w:val="Normal"/>
    <w:link w:val="Heading1Char"/>
    <w:uiPriority w:val="9"/>
    <w:qFormat/>
    <w:rsid w:val="00BF031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BF031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BF031F"/>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BF031F"/>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BF031F"/>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BF031F"/>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BF031F"/>
    <w:pPr>
      <w:spacing w:before="240" w:after="60"/>
      <w:outlineLvl w:val="6"/>
    </w:pPr>
  </w:style>
  <w:style w:type="paragraph" w:styleId="Heading8">
    <w:name w:val="heading 8"/>
    <w:basedOn w:val="Normal"/>
    <w:next w:val="Normal"/>
    <w:link w:val="Heading8Char"/>
    <w:uiPriority w:val="9"/>
    <w:semiHidden/>
    <w:unhideWhenUsed/>
    <w:qFormat/>
    <w:rsid w:val="00BF031F"/>
    <w:pPr>
      <w:spacing w:before="240" w:after="60"/>
      <w:outlineLvl w:val="7"/>
    </w:pPr>
    <w:rPr>
      <w:i/>
      <w:iCs/>
    </w:rPr>
  </w:style>
  <w:style w:type="paragraph" w:styleId="Heading9">
    <w:name w:val="heading 9"/>
    <w:basedOn w:val="Normal"/>
    <w:next w:val="Normal"/>
    <w:link w:val="Heading9Char"/>
    <w:uiPriority w:val="9"/>
    <w:semiHidden/>
    <w:unhideWhenUsed/>
    <w:qFormat/>
    <w:rsid w:val="00BF031F"/>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031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BF031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BF031F"/>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BF031F"/>
    <w:rPr>
      <w:b/>
      <w:bCs/>
      <w:sz w:val="28"/>
      <w:szCs w:val="28"/>
    </w:rPr>
  </w:style>
  <w:style w:type="character" w:customStyle="1" w:styleId="Heading5Char">
    <w:name w:val="Heading 5 Char"/>
    <w:basedOn w:val="DefaultParagraphFont"/>
    <w:link w:val="Heading5"/>
    <w:uiPriority w:val="9"/>
    <w:semiHidden/>
    <w:rsid w:val="00BF031F"/>
    <w:rPr>
      <w:b/>
      <w:bCs/>
      <w:i/>
      <w:iCs/>
      <w:sz w:val="26"/>
      <w:szCs w:val="26"/>
    </w:rPr>
  </w:style>
  <w:style w:type="character" w:customStyle="1" w:styleId="Heading6Char">
    <w:name w:val="Heading 6 Char"/>
    <w:basedOn w:val="DefaultParagraphFont"/>
    <w:link w:val="Heading6"/>
    <w:uiPriority w:val="9"/>
    <w:semiHidden/>
    <w:rsid w:val="00BF031F"/>
    <w:rPr>
      <w:b/>
      <w:bCs/>
    </w:rPr>
  </w:style>
  <w:style w:type="character" w:customStyle="1" w:styleId="Heading7Char">
    <w:name w:val="Heading 7 Char"/>
    <w:basedOn w:val="DefaultParagraphFont"/>
    <w:link w:val="Heading7"/>
    <w:uiPriority w:val="9"/>
    <w:semiHidden/>
    <w:rsid w:val="00BF031F"/>
    <w:rPr>
      <w:sz w:val="24"/>
      <w:szCs w:val="24"/>
    </w:rPr>
  </w:style>
  <w:style w:type="character" w:customStyle="1" w:styleId="Heading8Char">
    <w:name w:val="Heading 8 Char"/>
    <w:basedOn w:val="DefaultParagraphFont"/>
    <w:link w:val="Heading8"/>
    <w:uiPriority w:val="9"/>
    <w:semiHidden/>
    <w:rsid w:val="00BF031F"/>
    <w:rPr>
      <w:i/>
      <w:iCs/>
      <w:sz w:val="24"/>
      <w:szCs w:val="24"/>
    </w:rPr>
  </w:style>
  <w:style w:type="character" w:customStyle="1" w:styleId="Heading9Char">
    <w:name w:val="Heading 9 Char"/>
    <w:basedOn w:val="DefaultParagraphFont"/>
    <w:link w:val="Heading9"/>
    <w:uiPriority w:val="9"/>
    <w:semiHidden/>
    <w:rsid w:val="00BF031F"/>
    <w:rPr>
      <w:rFonts w:asciiTheme="majorHAnsi" w:eastAsiaTheme="majorEastAsia" w:hAnsiTheme="majorHAnsi"/>
    </w:rPr>
  </w:style>
  <w:style w:type="paragraph" w:styleId="Title">
    <w:name w:val="Title"/>
    <w:basedOn w:val="Normal"/>
    <w:next w:val="Normal"/>
    <w:link w:val="TitleChar"/>
    <w:uiPriority w:val="10"/>
    <w:qFormat/>
    <w:rsid w:val="00BF031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BF031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BF031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BF031F"/>
    <w:rPr>
      <w:rFonts w:asciiTheme="majorHAnsi" w:eastAsiaTheme="majorEastAsia" w:hAnsiTheme="majorHAnsi"/>
      <w:sz w:val="24"/>
      <w:szCs w:val="24"/>
    </w:rPr>
  </w:style>
  <w:style w:type="character" w:styleId="Strong">
    <w:name w:val="Strong"/>
    <w:basedOn w:val="DefaultParagraphFont"/>
    <w:uiPriority w:val="22"/>
    <w:qFormat/>
    <w:rsid w:val="00BF031F"/>
    <w:rPr>
      <w:b/>
      <w:bCs/>
    </w:rPr>
  </w:style>
  <w:style w:type="character" w:styleId="Emphasis">
    <w:name w:val="Emphasis"/>
    <w:basedOn w:val="DefaultParagraphFont"/>
    <w:uiPriority w:val="20"/>
    <w:qFormat/>
    <w:rsid w:val="00BF031F"/>
    <w:rPr>
      <w:rFonts w:asciiTheme="minorHAnsi" w:hAnsiTheme="minorHAnsi"/>
      <w:b/>
      <w:i/>
      <w:iCs/>
    </w:rPr>
  </w:style>
  <w:style w:type="paragraph" w:styleId="NoSpacing">
    <w:name w:val="No Spacing"/>
    <w:basedOn w:val="Normal"/>
    <w:uiPriority w:val="1"/>
    <w:qFormat/>
    <w:rsid w:val="00BF031F"/>
    <w:rPr>
      <w:szCs w:val="32"/>
    </w:rPr>
  </w:style>
  <w:style w:type="paragraph" w:styleId="ListParagraph">
    <w:name w:val="List Paragraph"/>
    <w:basedOn w:val="Normal"/>
    <w:uiPriority w:val="34"/>
    <w:qFormat/>
    <w:rsid w:val="00BF031F"/>
    <w:pPr>
      <w:ind w:left="720"/>
      <w:contextualSpacing/>
    </w:pPr>
  </w:style>
  <w:style w:type="paragraph" w:styleId="Quote">
    <w:name w:val="Quote"/>
    <w:basedOn w:val="Normal"/>
    <w:next w:val="Normal"/>
    <w:link w:val="QuoteChar"/>
    <w:uiPriority w:val="29"/>
    <w:qFormat/>
    <w:rsid w:val="00BF031F"/>
    <w:rPr>
      <w:i/>
    </w:rPr>
  </w:style>
  <w:style w:type="character" w:customStyle="1" w:styleId="QuoteChar">
    <w:name w:val="Quote Char"/>
    <w:basedOn w:val="DefaultParagraphFont"/>
    <w:link w:val="Quote"/>
    <w:uiPriority w:val="29"/>
    <w:rsid w:val="00BF031F"/>
    <w:rPr>
      <w:i/>
      <w:sz w:val="24"/>
      <w:szCs w:val="24"/>
    </w:rPr>
  </w:style>
  <w:style w:type="paragraph" w:styleId="IntenseQuote">
    <w:name w:val="Intense Quote"/>
    <w:basedOn w:val="Normal"/>
    <w:next w:val="Normal"/>
    <w:link w:val="IntenseQuoteChar"/>
    <w:uiPriority w:val="30"/>
    <w:qFormat/>
    <w:rsid w:val="00BF031F"/>
    <w:pPr>
      <w:ind w:left="720" w:right="720"/>
    </w:pPr>
    <w:rPr>
      <w:b/>
      <w:i/>
      <w:szCs w:val="22"/>
    </w:rPr>
  </w:style>
  <w:style w:type="character" w:customStyle="1" w:styleId="IntenseQuoteChar">
    <w:name w:val="Intense Quote Char"/>
    <w:basedOn w:val="DefaultParagraphFont"/>
    <w:link w:val="IntenseQuote"/>
    <w:uiPriority w:val="30"/>
    <w:rsid w:val="00BF031F"/>
    <w:rPr>
      <w:b/>
      <w:i/>
      <w:sz w:val="24"/>
    </w:rPr>
  </w:style>
  <w:style w:type="character" w:styleId="SubtleEmphasis">
    <w:name w:val="Subtle Emphasis"/>
    <w:uiPriority w:val="19"/>
    <w:qFormat/>
    <w:rsid w:val="00BF031F"/>
    <w:rPr>
      <w:i/>
      <w:color w:val="5A5A5A" w:themeColor="text1" w:themeTint="A5"/>
    </w:rPr>
  </w:style>
  <w:style w:type="character" w:styleId="IntenseEmphasis">
    <w:name w:val="Intense Emphasis"/>
    <w:basedOn w:val="DefaultParagraphFont"/>
    <w:uiPriority w:val="21"/>
    <w:qFormat/>
    <w:rsid w:val="00BF031F"/>
    <w:rPr>
      <w:b/>
      <w:i/>
      <w:sz w:val="24"/>
      <w:szCs w:val="24"/>
      <w:u w:val="single"/>
    </w:rPr>
  </w:style>
  <w:style w:type="character" w:styleId="SubtleReference">
    <w:name w:val="Subtle Reference"/>
    <w:basedOn w:val="DefaultParagraphFont"/>
    <w:uiPriority w:val="31"/>
    <w:qFormat/>
    <w:rsid w:val="00BF031F"/>
    <w:rPr>
      <w:sz w:val="24"/>
      <w:szCs w:val="24"/>
      <w:u w:val="single"/>
    </w:rPr>
  </w:style>
  <w:style w:type="character" w:styleId="IntenseReference">
    <w:name w:val="Intense Reference"/>
    <w:basedOn w:val="DefaultParagraphFont"/>
    <w:uiPriority w:val="32"/>
    <w:qFormat/>
    <w:rsid w:val="00BF031F"/>
    <w:rPr>
      <w:b/>
      <w:sz w:val="24"/>
      <w:u w:val="single"/>
    </w:rPr>
  </w:style>
  <w:style w:type="character" w:styleId="BookTitle">
    <w:name w:val="Book Title"/>
    <w:basedOn w:val="DefaultParagraphFont"/>
    <w:uiPriority w:val="33"/>
    <w:qFormat/>
    <w:rsid w:val="00BF031F"/>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BF031F"/>
    <w:pPr>
      <w:outlineLvl w:val="9"/>
    </w:pPr>
  </w:style>
  <w:style w:type="paragraph" w:styleId="BalloonText">
    <w:name w:val="Balloon Text"/>
    <w:basedOn w:val="Normal"/>
    <w:link w:val="BalloonTextChar"/>
    <w:uiPriority w:val="99"/>
    <w:semiHidden/>
    <w:unhideWhenUsed/>
    <w:rsid w:val="00C024AE"/>
    <w:rPr>
      <w:rFonts w:ascii="Tahoma" w:hAnsi="Tahoma" w:cs="Tahoma"/>
      <w:sz w:val="16"/>
      <w:szCs w:val="16"/>
    </w:rPr>
  </w:style>
  <w:style w:type="character" w:customStyle="1" w:styleId="BalloonTextChar">
    <w:name w:val="Balloon Text Char"/>
    <w:basedOn w:val="DefaultParagraphFont"/>
    <w:link w:val="BalloonText"/>
    <w:uiPriority w:val="99"/>
    <w:semiHidden/>
    <w:rsid w:val="00C024AE"/>
    <w:rPr>
      <w:rFonts w:ascii="Tahoma" w:hAnsi="Tahoma" w:cs="Tahoma"/>
      <w:sz w:val="16"/>
      <w:szCs w:val="16"/>
    </w:rPr>
  </w:style>
  <w:style w:type="paragraph" w:styleId="Header">
    <w:name w:val="header"/>
    <w:basedOn w:val="Normal"/>
    <w:link w:val="HeaderChar"/>
    <w:uiPriority w:val="99"/>
    <w:unhideWhenUsed/>
    <w:rsid w:val="0005654F"/>
    <w:pPr>
      <w:tabs>
        <w:tab w:val="center" w:pos="4513"/>
        <w:tab w:val="right" w:pos="9026"/>
      </w:tabs>
    </w:pPr>
  </w:style>
  <w:style w:type="character" w:customStyle="1" w:styleId="HeaderChar">
    <w:name w:val="Header Char"/>
    <w:basedOn w:val="DefaultParagraphFont"/>
    <w:link w:val="Header"/>
    <w:uiPriority w:val="99"/>
    <w:rsid w:val="0005654F"/>
    <w:rPr>
      <w:sz w:val="24"/>
      <w:szCs w:val="24"/>
    </w:rPr>
  </w:style>
  <w:style w:type="paragraph" w:styleId="Footer">
    <w:name w:val="footer"/>
    <w:basedOn w:val="Normal"/>
    <w:link w:val="FooterChar"/>
    <w:uiPriority w:val="99"/>
    <w:unhideWhenUsed/>
    <w:rsid w:val="0005654F"/>
    <w:pPr>
      <w:tabs>
        <w:tab w:val="center" w:pos="4513"/>
        <w:tab w:val="right" w:pos="9026"/>
      </w:tabs>
    </w:pPr>
  </w:style>
  <w:style w:type="character" w:customStyle="1" w:styleId="FooterChar">
    <w:name w:val="Footer Char"/>
    <w:basedOn w:val="DefaultParagraphFont"/>
    <w:link w:val="Footer"/>
    <w:uiPriority w:val="99"/>
    <w:rsid w:val="0005654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7D932758ADF444F834D46A523FC3E6E" ma:contentTypeVersion="12" ma:contentTypeDescription="Create a new document." ma:contentTypeScope="" ma:versionID="f732565906fae3bebe8a3f4108278f78">
  <xsd:schema xmlns:xsd="http://www.w3.org/2001/XMLSchema" xmlns:xs="http://www.w3.org/2001/XMLSchema" xmlns:p="http://schemas.microsoft.com/office/2006/metadata/properties" xmlns:ns2="7cc7fd66-0899-4af2-8638-d8bdb3509f0a" xmlns:ns3="88be3417-ad44-477b-8e86-461d8d4fa884" targetNamespace="http://schemas.microsoft.com/office/2006/metadata/properties" ma:root="true" ma:fieldsID="a711da494e94c844200ee5026f847498" ns2:_="" ns3:_="">
    <xsd:import namespace="7cc7fd66-0899-4af2-8638-d8bdb3509f0a"/>
    <xsd:import namespace="88be3417-ad44-477b-8e86-461d8d4fa88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c7fd66-0899-4af2-8638-d8bdb3509f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9d556a0-53bf-490f-be26-8e06ecee789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8be3417-ad44-477b-8e86-461d8d4fa88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540e861-b0f7-4b61-b3ff-3cef456a2e92}" ma:internalName="TaxCatchAll" ma:showField="CatchAllData" ma:web="88be3417-ad44-477b-8e86-461d8d4fa8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cc7fd66-0899-4af2-8638-d8bdb3509f0a">
      <Terms xmlns="http://schemas.microsoft.com/office/infopath/2007/PartnerControls"/>
    </lcf76f155ced4ddcb4097134ff3c332f>
    <TaxCatchAll xmlns="88be3417-ad44-477b-8e86-461d8d4fa884" xsi:nil="true"/>
  </documentManagement>
</p:properties>
</file>

<file path=customXml/itemProps1.xml><?xml version="1.0" encoding="utf-8"?>
<ds:datastoreItem xmlns:ds="http://schemas.openxmlformats.org/officeDocument/2006/customXml" ds:itemID="{B372C04D-3558-4287-854F-94C3FA77A509}">
  <ds:schemaRefs>
    <ds:schemaRef ds:uri="http://schemas.microsoft.com/sharepoint/v3/contenttype/forms"/>
  </ds:schemaRefs>
</ds:datastoreItem>
</file>

<file path=customXml/itemProps2.xml><?xml version="1.0" encoding="utf-8"?>
<ds:datastoreItem xmlns:ds="http://schemas.openxmlformats.org/officeDocument/2006/customXml" ds:itemID="{43C73FED-DEFE-4FCE-9FDA-33953FE490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c7fd66-0899-4af2-8638-d8bdb3509f0a"/>
    <ds:schemaRef ds:uri="88be3417-ad44-477b-8e86-461d8d4fa8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B8060DA-524C-47AA-965E-FBF8E8E190E0}">
  <ds:schemaRefs>
    <ds:schemaRef ds:uri="http://schemas.microsoft.com/office/2006/metadata/properties"/>
    <ds:schemaRef ds:uri="http://schemas.microsoft.com/office/infopath/2007/PartnerControls"/>
    <ds:schemaRef ds:uri="7cc7fd66-0899-4af2-8638-d8bdb3509f0a"/>
    <ds:schemaRef ds:uri="88be3417-ad44-477b-8e86-461d8d4fa884"/>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285</Words>
  <Characters>1628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Council of the Isles of Scilly</Company>
  <LinksUpToDate>false</LinksUpToDate>
  <CharactersWithSpaces>1910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dc:creator>
  <cp:lastModifiedBy>Catherine Fuller</cp:lastModifiedBy>
  <cp:revision>6</cp:revision>
  <cp:lastPrinted>2021-04-06T11:48:00Z</cp:lastPrinted>
  <dcterms:created xsi:type="dcterms:W3CDTF">2018-11-19T09:43:00Z</dcterms:created>
  <dcterms:modified xsi:type="dcterms:W3CDTF">2024-10-09T08:05:00Z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0x01010007D932758ADF444F834D46A523FC3E6E</vt:lpwstr>
  </property>
</Properties>
</file>